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FAB5" w14:textId="2ADFC291" w:rsidR="00B731B0" w:rsidRDefault="008B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16C0" w:rsidRPr="00731DCC">
        <w:rPr>
          <w:rFonts w:ascii="Times New Roman" w:hAnsi="Times New Roman" w:cs="Times New Roman"/>
          <w:sz w:val="28"/>
          <w:szCs w:val="28"/>
        </w:rPr>
        <w:t>A</w:t>
      </w:r>
      <w:r w:rsidR="00DA5EC0">
        <w:rPr>
          <w:rFonts w:ascii="Times New Roman" w:hAnsi="Times New Roman" w:cs="Times New Roman"/>
          <w:sz w:val="28"/>
          <w:szCs w:val="28"/>
        </w:rPr>
        <w:t>CCADEMIA DI BELLE ARTI DI LECCE</w:t>
      </w:r>
    </w:p>
    <w:p w14:paraId="1F32BD13" w14:textId="77777777" w:rsidR="008B311D" w:rsidRPr="00731DCC" w:rsidRDefault="008B311D">
      <w:pPr>
        <w:rPr>
          <w:rFonts w:ascii="Times New Roman" w:hAnsi="Times New Roman" w:cs="Times New Roman"/>
          <w:sz w:val="28"/>
          <w:szCs w:val="28"/>
        </w:rPr>
      </w:pPr>
    </w:p>
    <w:p w14:paraId="580E3C00" w14:textId="42BF1581" w:rsidR="008B311D" w:rsidRPr="00731DCC" w:rsidRDefault="00B616C0" w:rsidP="008B311D">
      <w:pPr>
        <w:rPr>
          <w:rFonts w:ascii="Times New Roman" w:hAnsi="Times New Roman" w:cs="Times New Roman"/>
          <w:sz w:val="28"/>
          <w:szCs w:val="28"/>
        </w:rPr>
      </w:pPr>
      <w:r w:rsidRPr="00731DCC">
        <w:rPr>
          <w:rFonts w:ascii="Times New Roman" w:hAnsi="Times New Roman" w:cs="Times New Roman"/>
          <w:sz w:val="28"/>
          <w:szCs w:val="28"/>
        </w:rPr>
        <w:t>PROGRAMMA DI STORIA DELL’ARTE MEDIEVALE</w:t>
      </w:r>
      <w:r w:rsidR="008B311D" w:rsidRPr="008B311D">
        <w:rPr>
          <w:rFonts w:ascii="Times New Roman" w:hAnsi="Times New Roman" w:cs="Times New Roman"/>
          <w:sz w:val="28"/>
          <w:szCs w:val="28"/>
        </w:rPr>
        <w:t xml:space="preserve"> </w:t>
      </w:r>
      <w:r w:rsidR="00DA5EC0">
        <w:rPr>
          <w:rFonts w:ascii="Times New Roman" w:hAnsi="Times New Roman" w:cs="Times New Roman"/>
          <w:sz w:val="28"/>
          <w:szCs w:val="28"/>
        </w:rPr>
        <w:t>A.A.2020/2021</w:t>
      </w:r>
    </w:p>
    <w:p w14:paraId="20CFE2BF" w14:textId="77777777" w:rsidR="00B616C0" w:rsidRPr="00731DCC" w:rsidRDefault="00B616C0">
      <w:pPr>
        <w:rPr>
          <w:rFonts w:ascii="Times New Roman" w:hAnsi="Times New Roman" w:cs="Times New Roman"/>
          <w:sz w:val="28"/>
          <w:szCs w:val="28"/>
        </w:rPr>
      </w:pPr>
    </w:p>
    <w:p w14:paraId="7BB06F6E" w14:textId="5AB663CE" w:rsidR="00B616C0" w:rsidRDefault="008B3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616C0" w:rsidRPr="00731DCC">
        <w:rPr>
          <w:rFonts w:ascii="Times New Roman" w:hAnsi="Times New Roman" w:cs="Times New Roman"/>
          <w:sz w:val="28"/>
          <w:szCs w:val="28"/>
        </w:rPr>
        <w:t>PROF.</w:t>
      </w:r>
      <w:r w:rsidR="00942FFE">
        <w:rPr>
          <w:rFonts w:ascii="Times New Roman" w:hAnsi="Times New Roman" w:cs="Times New Roman"/>
          <w:sz w:val="28"/>
          <w:szCs w:val="28"/>
        </w:rPr>
        <w:t xml:space="preserve"> </w:t>
      </w:r>
      <w:r w:rsidR="00B616C0" w:rsidRPr="00731DCC">
        <w:rPr>
          <w:rFonts w:ascii="Times New Roman" w:hAnsi="Times New Roman" w:cs="Times New Roman"/>
          <w:sz w:val="28"/>
          <w:szCs w:val="28"/>
        </w:rPr>
        <w:t>PATRIZIA STAFFIERO</w:t>
      </w:r>
    </w:p>
    <w:p w14:paraId="33687155" w14:textId="77777777" w:rsidR="008B311D" w:rsidRPr="00731DCC" w:rsidRDefault="008B311D">
      <w:pPr>
        <w:rPr>
          <w:rFonts w:ascii="Times New Roman" w:hAnsi="Times New Roman" w:cs="Times New Roman"/>
          <w:sz w:val="28"/>
          <w:szCs w:val="28"/>
        </w:rPr>
      </w:pPr>
    </w:p>
    <w:p w14:paraId="3AAFC439" w14:textId="37A8D94B" w:rsidR="00731DCC" w:rsidRPr="00731DCC" w:rsidRDefault="00731DCC" w:rsidP="00731DC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31DCC">
        <w:rPr>
          <w:rFonts w:ascii="Times New Roman" w:hAnsi="Times New Roman" w:cs="Times New Roman"/>
          <w:color w:val="000000"/>
          <w:sz w:val="28"/>
          <w:szCs w:val="28"/>
        </w:rPr>
        <w:t>Crediti attribuiti all’insegnamento: 8</w:t>
      </w:r>
    </w:p>
    <w:p w14:paraId="0407A2E4" w14:textId="77777777" w:rsidR="00731DCC" w:rsidRPr="00731DCC" w:rsidRDefault="00731DCC" w:rsidP="00731DCC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Semestre nel quale è svolto l’insegnamento: II SEMESTRE </w:t>
      </w:r>
    </w:p>
    <w:p w14:paraId="3400B2AF" w14:textId="41679492" w:rsidR="00731DCC" w:rsidRPr="00731DCC" w:rsidRDefault="00472D83" w:rsidP="00731DC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31DCC"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A - Obiettivi del corso: </w:t>
      </w:r>
    </w:p>
    <w:p w14:paraId="19D3C3B6" w14:textId="77777777" w:rsidR="00731DCC" w:rsidRPr="00731DCC" w:rsidRDefault="00731DCC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-  fornire strumenti per comprendere la produzione artistica in Italia e in 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Europa nel Medioevo; 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C07D250" w14:textId="77777777" w:rsidR="00731DCC" w:rsidRPr="00731DCC" w:rsidRDefault="00731DCC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>-  leggere il manufatto artistico e coglier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e la stratificazione; 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EB30FC6" w14:textId="59DD54C3" w:rsidR="00731DCC" w:rsidRPr="008B311D" w:rsidRDefault="00731DCC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>-  introdurre allo studio della produzione artistica in relazione ai contesti storici, alle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problematiche culturali e religiose, </w:t>
      </w:r>
      <w:r w:rsidR="00DF6553">
        <w:rPr>
          <w:rFonts w:ascii="Times New Roman" w:hAnsi="Times New Roman" w:cs="Times New Roman"/>
          <w:color w:val="000000"/>
          <w:sz w:val="28"/>
          <w:szCs w:val="28"/>
        </w:rPr>
        <w:t>alle esigenze della committenza.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671231B" w14:textId="2E408481" w:rsidR="00731DCC" w:rsidRPr="00731DCC" w:rsidRDefault="00497DD4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</w:t>
      </w:r>
      <w:r w:rsidR="00731DCC" w:rsidRPr="00731DCC">
        <w:rPr>
          <w:rFonts w:ascii="Times" w:hAnsi="Times" w:cs="Times"/>
          <w:color w:val="000000"/>
          <w:sz w:val="28"/>
          <w:szCs w:val="28"/>
        </w:rPr>
        <w:t xml:space="preserve">    B - Contenuti del corso</w:t>
      </w:r>
      <w:r w:rsidR="00731DCC" w:rsidRPr="00731DC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31DCC"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D5C9D40" w14:textId="16CE1D16" w:rsidR="00731DCC" w:rsidRPr="00A605B7" w:rsidRDefault="00731DCC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731DCC"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6C0ACF">
        <w:rPr>
          <w:rFonts w:ascii="Times New Roman" w:hAnsi="Times New Roman" w:cs="Times New Roman"/>
          <w:color w:val="000000"/>
          <w:sz w:val="28"/>
          <w:szCs w:val="28"/>
        </w:rPr>
        <w:t xml:space="preserve">Durante lo svolgimento del 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>corso si intende fornire una preparazione di base sulla storia dell’arte italiana dal IV</w:t>
      </w:r>
      <w:r w:rsidR="008B311D">
        <w:rPr>
          <w:rFonts w:ascii="Times New Roman" w:hAnsi="Times New Roman" w:cs="Times New Roman"/>
          <w:color w:val="000000"/>
          <w:sz w:val="28"/>
          <w:szCs w:val="28"/>
        </w:rPr>
        <w:t xml:space="preserve"> secolo al Tardo G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>otico.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>Le lezioni toccheranno in particolare i seguenti temi</w:t>
      </w:r>
      <w:r w:rsidRPr="00497DD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A7736"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="00497DD4" w:rsidRPr="00497DD4">
        <w:rPr>
          <w:rFonts w:ascii="Times New Roman" w:eastAsia="MS Mincho" w:hAnsi="Times New Roman" w:cs="Times New Roman"/>
          <w:color w:val="000000"/>
          <w:sz w:val="28"/>
          <w:szCs w:val="28"/>
        </w:rPr>
        <w:t>Roma da capitale dell’Impero a capitale del mondo cristiano</w:t>
      </w:r>
      <w:r w:rsidR="006C0ACF"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  <w:r w:rsidR="00497DD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6C0ACF">
        <w:rPr>
          <w:rFonts w:ascii="Times New Roman" w:eastAsia="MS Mincho" w:hAnsi="Times New Roman" w:cs="Times New Roman"/>
          <w:color w:val="000000"/>
          <w:sz w:val="28"/>
          <w:szCs w:val="28"/>
        </w:rPr>
        <w:t>le nuove capitali dell’Impero;</w:t>
      </w:r>
      <w:r w:rsidR="000467F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497DD4">
        <w:rPr>
          <w:rFonts w:ascii="Times New Roman" w:hAnsi="Times New Roman" w:cs="Times New Roman"/>
          <w:color w:val="000000"/>
          <w:sz w:val="28"/>
          <w:szCs w:val="28"/>
        </w:rPr>
        <w:t>l’a</w:t>
      </w:r>
      <w:r w:rsidR="006C0ACF">
        <w:rPr>
          <w:rFonts w:ascii="Times New Roman" w:hAnsi="Times New Roman" w:cs="Times New Roman"/>
          <w:color w:val="000000"/>
          <w:sz w:val="28"/>
          <w:szCs w:val="28"/>
        </w:rPr>
        <w:t>rte carolingia e ottoniana;</w:t>
      </w:r>
      <w:r w:rsidR="008B311D" w:rsidRPr="00497DD4">
        <w:rPr>
          <w:rFonts w:ascii="Times New Roman" w:hAnsi="Times New Roman" w:cs="Times New Roman"/>
          <w:color w:val="000000"/>
          <w:sz w:val="28"/>
          <w:szCs w:val="28"/>
        </w:rPr>
        <w:t xml:space="preserve"> il R</w:t>
      </w:r>
      <w:r w:rsidRPr="00497DD4">
        <w:rPr>
          <w:rFonts w:ascii="Times New Roman" w:hAnsi="Times New Roman" w:cs="Times New Roman"/>
          <w:color w:val="000000"/>
          <w:sz w:val="28"/>
          <w:szCs w:val="28"/>
        </w:rPr>
        <w:t>oma</w:t>
      </w:r>
      <w:r w:rsidR="006C0ACF">
        <w:rPr>
          <w:rFonts w:ascii="Times New Roman" w:hAnsi="Times New Roman" w:cs="Times New Roman"/>
          <w:color w:val="000000"/>
          <w:sz w:val="28"/>
          <w:szCs w:val="28"/>
        </w:rPr>
        <w:t>nico in Europa e in Italia;</w:t>
      </w:r>
      <w:r w:rsidR="008B311D" w:rsidRPr="00497DD4">
        <w:rPr>
          <w:rFonts w:ascii="Times New Roman" w:hAnsi="Times New Roman" w:cs="Times New Roman"/>
          <w:color w:val="000000"/>
          <w:sz w:val="28"/>
          <w:szCs w:val="28"/>
        </w:rPr>
        <w:t xml:space="preserve"> il G</w:t>
      </w:r>
      <w:r w:rsidRPr="00497DD4">
        <w:rPr>
          <w:rFonts w:ascii="Times New Roman" w:hAnsi="Times New Roman" w:cs="Times New Roman"/>
          <w:color w:val="000000"/>
          <w:sz w:val="28"/>
          <w:szCs w:val="28"/>
        </w:rPr>
        <w:t>otico in Europa</w:t>
      </w:r>
      <w:r w:rsidR="006C0ACF">
        <w:rPr>
          <w:rFonts w:ascii="Times New Roman" w:hAnsi="Times New Roman" w:cs="Times New Roman"/>
          <w:color w:val="000000"/>
          <w:sz w:val="28"/>
          <w:szCs w:val="28"/>
        </w:rPr>
        <w:t xml:space="preserve"> e in Italia;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 la produzione a</w:t>
      </w:r>
      <w:r w:rsidR="006C0ACF">
        <w:rPr>
          <w:rFonts w:ascii="Times New Roman" w:hAnsi="Times New Roman" w:cs="Times New Roman"/>
          <w:color w:val="000000"/>
          <w:sz w:val="28"/>
          <w:szCs w:val="28"/>
        </w:rPr>
        <w:t>rtistica e la corte federiciana;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 la pittura del Trecento in Italia.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731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DCC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B91D85B" w14:textId="3B998681" w:rsidR="00A605B7" w:rsidRPr="00A605B7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C</w:t>
      </w:r>
      <w:r w:rsidRPr="00A605B7">
        <w:rPr>
          <w:rFonts w:ascii="Times" w:hAnsi="Times" w:cs="Times"/>
          <w:color w:val="000000"/>
          <w:sz w:val="28"/>
          <w:szCs w:val="28"/>
        </w:rPr>
        <w:t xml:space="preserve"> – Organizzazione del corso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443F413" w14:textId="25692E6E" w:rsidR="00A605B7" w:rsidRPr="00A605B7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     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>Il corso è articolato in lezioni, seminari</w:t>
      </w:r>
    </w:p>
    <w:p w14:paraId="5F2A3334" w14:textId="77777777" w:rsidR="00A605B7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>
        <w:rPr>
          <w:rFonts w:ascii="Times" w:hAnsi="Times" w:cs="Times"/>
          <w:color w:val="000000"/>
          <w:sz w:val="28"/>
          <w:szCs w:val="28"/>
        </w:rPr>
        <w:t>D</w:t>
      </w:r>
      <w:r w:rsidRPr="00A605B7">
        <w:rPr>
          <w:rFonts w:ascii="Times" w:hAnsi="Times" w:cs="Times"/>
          <w:color w:val="000000"/>
          <w:sz w:val="28"/>
          <w:szCs w:val="28"/>
        </w:rPr>
        <w:t xml:space="preserve"> – Bibliografia:</w:t>
      </w:r>
    </w:p>
    <w:p w14:paraId="7CCF5902" w14:textId="4E743231" w:rsidR="00A605B7" w:rsidRPr="00A605B7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A605B7">
        <w:rPr>
          <w:rFonts w:ascii="Times" w:hAnsi="Times" w:cs="Times"/>
          <w:color w:val="000000"/>
          <w:sz w:val="28"/>
          <w:szCs w:val="28"/>
        </w:rPr>
        <w:t>Parte istituzionale: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 xml:space="preserve">lo studente potrà utilizzare un manuale in uso nei licei, in particolare: </w:t>
      </w: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0EBEF4E9" w14:textId="6029CC0B" w:rsidR="008B311D" w:rsidRPr="008B311D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  <w:r w:rsidRPr="00A605B7">
        <w:rPr>
          <w:rFonts w:ascii="Times" w:hAnsi="Times" w:cs="Times"/>
          <w:color w:val="000000"/>
          <w:sz w:val="28"/>
          <w:szCs w:val="28"/>
        </w:rPr>
        <w:t xml:space="preserve">1. </w:t>
      </w: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 xml:space="preserve">P. De Vecchi-E. </w:t>
      </w:r>
      <w:proofErr w:type="spellStart"/>
      <w:r w:rsidRPr="00A605B7">
        <w:rPr>
          <w:rFonts w:ascii="Times New Roman" w:hAnsi="Times New Roman" w:cs="Times New Roman"/>
          <w:color w:val="000000"/>
          <w:sz w:val="28"/>
          <w:szCs w:val="28"/>
        </w:rPr>
        <w:t>Cerchiari</w:t>
      </w:r>
      <w:proofErr w:type="spellEnd"/>
      <w:r w:rsidRPr="00A605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B311D">
        <w:rPr>
          <w:rFonts w:ascii="Times" w:hAnsi="Times" w:cs="Times"/>
          <w:i/>
          <w:color w:val="000000"/>
          <w:sz w:val="28"/>
          <w:szCs w:val="28"/>
        </w:rPr>
        <w:t>Arte nel tempo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>, Bompiani, Milano, e</w:t>
      </w:r>
      <w:r w:rsidR="00DA5EC0">
        <w:rPr>
          <w:rFonts w:ascii="Times New Roman" w:hAnsi="Times New Roman" w:cs="Times New Roman"/>
          <w:color w:val="000000"/>
          <w:sz w:val="28"/>
          <w:szCs w:val="28"/>
        </w:rPr>
        <w:t>dizione aggiornata, vol. I, tomi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E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311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5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5B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605B7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59E106CC" w14:textId="62D2C9FB" w:rsidR="008B311D" w:rsidRPr="00942FFE" w:rsidRDefault="008B311D" w:rsidP="008B311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942FFE">
        <w:rPr>
          <w:rFonts w:ascii="Times" w:hAnsi="Times" w:cs="Times"/>
          <w:color w:val="000000"/>
          <w:sz w:val="28"/>
          <w:szCs w:val="28"/>
        </w:rPr>
        <w:t xml:space="preserve">2. </w:t>
      </w:r>
      <w:r w:rsidR="00942FFE">
        <w:rPr>
          <w:rFonts w:ascii="Times" w:hAnsi="Times" w:cs="Times"/>
          <w:color w:val="000000"/>
          <w:sz w:val="28"/>
          <w:szCs w:val="28"/>
        </w:rPr>
        <w:t xml:space="preserve"> </w:t>
      </w:r>
      <w:r w:rsidRPr="00942FFE">
        <w:rPr>
          <w:rFonts w:ascii="Times New Roman" w:hAnsi="Times New Roman" w:cs="Times New Roman"/>
          <w:color w:val="000000"/>
          <w:sz w:val="28"/>
          <w:szCs w:val="28"/>
        </w:rPr>
        <w:t xml:space="preserve">E. </w:t>
      </w:r>
      <w:proofErr w:type="spellStart"/>
      <w:r w:rsidRPr="00942FFE">
        <w:rPr>
          <w:rFonts w:ascii="Times New Roman" w:hAnsi="Times New Roman" w:cs="Times New Roman"/>
          <w:color w:val="000000"/>
          <w:sz w:val="28"/>
          <w:szCs w:val="28"/>
        </w:rPr>
        <w:t>Bairati</w:t>
      </w:r>
      <w:proofErr w:type="spellEnd"/>
      <w:r w:rsidRPr="00942FFE">
        <w:rPr>
          <w:rFonts w:ascii="Times New Roman" w:hAnsi="Times New Roman" w:cs="Times New Roman"/>
          <w:color w:val="000000"/>
          <w:sz w:val="28"/>
          <w:szCs w:val="28"/>
        </w:rPr>
        <w:t xml:space="preserve">-A. Finocchi, </w:t>
      </w:r>
      <w:r w:rsidRPr="00942FFE">
        <w:rPr>
          <w:rFonts w:ascii="Times" w:hAnsi="Times" w:cs="Times"/>
          <w:i/>
          <w:color w:val="000000"/>
          <w:sz w:val="28"/>
          <w:szCs w:val="28"/>
        </w:rPr>
        <w:t>Arte in Italia</w:t>
      </w:r>
      <w:r w:rsidRPr="00942FFE">
        <w:rPr>
          <w:rFonts w:ascii="Times New Roman" w:hAnsi="Times New Roman" w:cs="Times New Roman"/>
          <w:color w:val="000000"/>
          <w:sz w:val="28"/>
          <w:szCs w:val="28"/>
        </w:rPr>
        <w:t>, Loescher, Torino,</w:t>
      </w:r>
      <w:r w:rsidR="00DF6553">
        <w:rPr>
          <w:rFonts w:ascii="Times New Roman" w:hAnsi="Times New Roman" w:cs="Times New Roman"/>
          <w:color w:val="000000"/>
          <w:sz w:val="28"/>
          <w:szCs w:val="28"/>
        </w:rPr>
        <w:t xml:space="preserve"> edizione aggiornata o altro</w:t>
      </w:r>
      <w:r w:rsidRPr="00942FFE">
        <w:rPr>
          <w:rFonts w:ascii="Times New Roman" w:hAnsi="Times New Roman" w:cs="Times New Roman"/>
          <w:color w:val="000000"/>
          <w:sz w:val="28"/>
          <w:szCs w:val="28"/>
        </w:rPr>
        <w:t xml:space="preserve"> manuale </w:t>
      </w:r>
      <w:bookmarkStart w:id="0" w:name="_GoBack"/>
      <w:bookmarkEnd w:id="0"/>
      <w:r w:rsidRPr="00942FFE">
        <w:rPr>
          <w:rFonts w:ascii="Times New Roman" w:hAnsi="Times New Roman" w:cs="Times New Roman"/>
          <w:color w:val="000000"/>
          <w:sz w:val="28"/>
          <w:szCs w:val="28"/>
        </w:rPr>
        <w:t>da concordare con la docente.</w:t>
      </w:r>
    </w:p>
    <w:p w14:paraId="0682C097" w14:textId="77777777" w:rsidR="008B311D" w:rsidRPr="00942FFE" w:rsidRDefault="008B311D" w:rsidP="008B311D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28"/>
          <w:szCs w:val="28"/>
        </w:rPr>
      </w:pPr>
      <w:r w:rsidRPr="00942FFE">
        <w:rPr>
          <w:rFonts w:ascii="Times" w:hAnsi="Times" w:cs="Times"/>
          <w:color w:val="000000"/>
          <w:sz w:val="28"/>
          <w:szCs w:val="28"/>
        </w:rPr>
        <w:lastRenderedPageBreak/>
        <w:t>Parte monografica</w:t>
      </w:r>
      <w:r w:rsidRPr="00942F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42FFE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9DBB404" w14:textId="63D191F9" w:rsidR="008B311D" w:rsidRPr="00942FFE" w:rsidRDefault="006C0ACF" w:rsidP="008B311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il corso monografico </w:t>
      </w:r>
      <w:r w:rsidR="00201CD9" w:rsidRPr="00201CD9">
        <w:rPr>
          <w:rFonts w:ascii="Times New Roman" w:hAnsi="Times New Roman" w:cs="Times New Roman"/>
          <w:sz w:val="28"/>
          <w:szCs w:val="28"/>
        </w:rPr>
        <w:t>“Questioni e Metodi” lo studente dovrà studiare un saggio a scelta tra quelli sotto riportati</w:t>
      </w:r>
      <w:r w:rsidR="008B311D" w:rsidRPr="00942F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C29508" w14:textId="77777777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 w:rsidRPr="00201CD9">
        <w:rPr>
          <w:rFonts w:ascii="Times New Roman" w:hAnsi="Times New Roman" w:cs="Times New Roman"/>
          <w:sz w:val="28"/>
          <w:szCs w:val="28"/>
        </w:rPr>
        <w:t>Previtali</w:t>
      </w:r>
      <w:proofErr w:type="spellEnd"/>
      <w:r w:rsidRPr="00201CD9">
        <w:rPr>
          <w:rFonts w:ascii="Times New Roman" w:hAnsi="Times New Roman" w:cs="Times New Roman"/>
          <w:sz w:val="28"/>
          <w:szCs w:val="28"/>
        </w:rPr>
        <w:t xml:space="preserve">, </w:t>
      </w:r>
      <w:r w:rsidRPr="00201CD9">
        <w:rPr>
          <w:rFonts w:ascii="Times New Roman" w:hAnsi="Times New Roman" w:cs="Times New Roman"/>
          <w:i/>
          <w:sz w:val="28"/>
          <w:szCs w:val="28"/>
        </w:rPr>
        <w:t>La periodizzazione della storia dell’arte italiana</w:t>
      </w:r>
      <w:r w:rsidRPr="00201CD9">
        <w:rPr>
          <w:rFonts w:ascii="Times New Roman" w:hAnsi="Times New Roman" w:cs="Times New Roman"/>
          <w:sz w:val="28"/>
          <w:szCs w:val="28"/>
        </w:rPr>
        <w:t xml:space="preserve">, in Storia dell’Arte Italiana, 1, </w:t>
      </w:r>
      <w:r w:rsidRPr="00201CD9">
        <w:rPr>
          <w:rFonts w:ascii="Times New Roman" w:hAnsi="Times New Roman" w:cs="Times New Roman"/>
          <w:i/>
          <w:sz w:val="28"/>
          <w:szCs w:val="28"/>
        </w:rPr>
        <w:t>Questioni e Metodi</w:t>
      </w:r>
      <w:r w:rsidRPr="00201CD9">
        <w:rPr>
          <w:rFonts w:ascii="Times New Roman" w:hAnsi="Times New Roman" w:cs="Times New Roman"/>
          <w:sz w:val="28"/>
          <w:szCs w:val="28"/>
        </w:rPr>
        <w:t>, Einaudi editore, Torino 1979, pp.5-95, figg.1-123</w:t>
      </w:r>
    </w:p>
    <w:p w14:paraId="716D3D27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67DC5468" w14:textId="77777777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 xml:space="preserve">F. Bologna, </w:t>
      </w:r>
      <w:r w:rsidRPr="00201CD9">
        <w:rPr>
          <w:rFonts w:ascii="Times New Roman" w:hAnsi="Times New Roman" w:cs="Times New Roman"/>
          <w:i/>
          <w:sz w:val="28"/>
          <w:szCs w:val="28"/>
        </w:rPr>
        <w:t>I metodi di studio dell’arte italiana e il problema metodologico oggi</w:t>
      </w:r>
      <w:r w:rsidRPr="00201CD9">
        <w:rPr>
          <w:rFonts w:ascii="Times New Roman" w:hAnsi="Times New Roman" w:cs="Times New Roman"/>
          <w:sz w:val="28"/>
          <w:szCs w:val="28"/>
        </w:rPr>
        <w:t xml:space="preserve">, in Storia dell’Arte Italiana, 1, </w:t>
      </w:r>
      <w:r w:rsidRPr="00201CD9">
        <w:rPr>
          <w:rFonts w:ascii="Times New Roman" w:hAnsi="Times New Roman" w:cs="Times New Roman"/>
          <w:i/>
          <w:sz w:val="28"/>
          <w:szCs w:val="28"/>
        </w:rPr>
        <w:t>Questioni e metodi</w:t>
      </w:r>
      <w:r w:rsidRPr="00201CD9">
        <w:rPr>
          <w:rFonts w:ascii="Times New Roman" w:hAnsi="Times New Roman" w:cs="Times New Roman"/>
          <w:sz w:val="28"/>
          <w:szCs w:val="28"/>
        </w:rPr>
        <w:t>, Einaudi editore, Torino 1979, pp.165-282</w:t>
      </w:r>
    </w:p>
    <w:p w14:paraId="06CFEB0C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0A9F0768" w14:textId="586BFF20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>E.</w:t>
      </w:r>
      <w:r w:rsidR="009E2E6B">
        <w:rPr>
          <w:rFonts w:ascii="Times New Roman" w:hAnsi="Times New Roman" w:cs="Times New Roman"/>
          <w:sz w:val="28"/>
          <w:szCs w:val="28"/>
        </w:rPr>
        <w:t xml:space="preserve"> </w:t>
      </w:r>
      <w:r w:rsidRPr="00201CD9">
        <w:rPr>
          <w:rFonts w:ascii="Times New Roman" w:hAnsi="Times New Roman" w:cs="Times New Roman"/>
          <w:sz w:val="28"/>
          <w:szCs w:val="28"/>
        </w:rPr>
        <w:t>Castelnuovo-C.</w:t>
      </w:r>
      <w:r w:rsidR="003250CD">
        <w:rPr>
          <w:rFonts w:ascii="Times New Roman" w:hAnsi="Times New Roman" w:cs="Times New Roman"/>
          <w:sz w:val="28"/>
          <w:szCs w:val="28"/>
        </w:rPr>
        <w:t xml:space="preserve"> </w:t>
      </w:r>
      <w:r w:rsidRPr="00201CD9">
        <w:rPr>
          <w:rFonts w:ascii="Times New Roman" w:hAnsi="Times New Roman" w:cs="Times New Roman"/>
          <w:sz w:val="28"/>
          <w:szCs w:val="28"/>
        </w:rPr>
        <w:t xml:space="preserve">Ginzburg, </w:t>
      </w:r>
      <w:r w:rsidRPr="00201CD9">
        <w:rPr>
          <w:rFonts w:ascii="Times New Roman" w:hAnsi="Times New Roman" w:cs="Times New Roman"/>
          <w:i/>
          <w:sz w:val="28"/>
          <w:szCs w:val="28"/>
        </w:rPr>
        <w:t>Centro e periferia</w:t>
      </w:r>
      <w:r w:rsidRPr="00201CD9">
        <w:rPr>
          <w:rFonts w:ascii="Times New Roman" w:hAnsi="Times New Roman" w:cs="Times New Roman"/>
          <w:sz w:val="28"/>
          <w:szCs w:val="28"/>
        </w:rPr>
        <w:t xml:space="preserve">, in Storia dell’Arte Italiana, 1, </w:t>
      </w:r>
      <w:r w:rsidRPr="00201CD9">
        <w:rPr>
          <w:rFonts w:ascii="Times New Roman" w:hAnsi="Times New Roman" w:cs="Times New Roman"/>
          <w:i/>
          <w:sz w:val="28"/>
          <w:szCs w:val="28"/>
        </w:rPr>
        <w:t>Questioni e Metodi</w:t>
      </w:r>
      <w:r w:rsidRPr="00201CD9">
        <w:rPr>
          <w:rFonts w:ascii="Times New Roman" w:hAnsi="Times New Roman" w:cs="Times New Roman"/>
          <w:sz w:val="28"/>
          <w:szCs w:val="28"/>
        </w:rPr>
        <w:t>, Einaudi editore, Torino 1979, pp.285-352, figg.232-281</w:t>
      </w:r>
    </w:p>
    <w:p w14:paraId="7178D1CB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11EBCA4B" w14:textId="1AC4F024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>E.</w:t>
      </w:r>
      <w:r w:rsidR="009E2E6B">
        <w:rPr>
          <w:rFonts w:ascii="Times New Roman" w:hAnsi="Times New Roman" w:cs="Times New Roman"/>
          <w:sz w:val="28"/>
          <w:szCs w:val="28"/>
        </w:rPr>
        <w:t xml:space="preserve"> </w:t>
      </w:r>
      <w:r w:rsidRPr="00201CD9">
        <w:rPr>
          <w:rFonts w:ascii="Times New Roman" w:hAnsi="Times New Roman" w:cs="Times New Roman"/>
          <w:sz w:val="28"/>
          <w:szCs w:val="28"/>
        </w:rPr>
        <w:t xml:space="preserve">Castelnuovo, </w:t>
      </w:r>
      <w:r w:rsidRPr="00201CD9">
        <w:rPr>
          <w:rFonts w:ascii="Times New Roman" w:hAnsi="Times New Roman" w:cs="Times New Roman"/>
          <w:i/>
          <w:sz w:val="28"/>
          <w:szCs w:val="28"/>
        </w:rPr>
        <w:t>Arte delle città, arte delle corti tra XII e XIV secolo</w:t>
      </w:r>
      <w:r w:rsidRPr="00201CD9">
        <w:rPr>
          <w:rFonts w:ascii="Times New Roman" w:hAnsi="Times New Roman" w:cs="Times New Roman"/>
          <w:sz w:val="28"/>
          <w:szCs w:val="28"/>
        </w:rPr>
        <w:t xml:space="preserve">, in Storia dell’Arte Italiana, 5, </w:t>
      </w:r>
      <w:r w:rsidRPr="00201CD9">
        <w:rPr>
          <w:rFonts w:ascii="Times New Roman" w:hAnsi="Times New Roman" w:cs="Times New Roman"/>
          <w:i/>
          <w:sz w:val="28"/>
          <w:szCs w:val="28"/>
        </w:rPr>
        <w:t>Dal Medioevo al Quattrocento</w:t>
      </w:r>
      <w:r w:rsidRPr="00201CD9">
        <w:rPr>
          <w:rFonts w:ascii="Times New Roman" w:hAnsi="Times New Roman" w:cs="Times New Roman"/>
          <w:sz w:val="28"/>
          <w:szCs w:val="28"/>
        </w:rPr>
        <w:t>, Einaudi Editore, Torino 1983, pp.167-227, figg.62-143</w:t>
      </w:r>
    </w:p>
    <w:p w14:paraId="43155FEB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1DBC6ADA" w14:textId="44B466C1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 xml:space="preserve">C. Volpe, </w:t>
      </w:r>
      <w:r w:rsidRPr="00201CD9">
        <w:rPr>
          <w:rFonts w:ascii="Times New Roman" w:hAnsi="Times New Roman" w:cs="Times New Roman"/>
          <w:i/>
          <w:sz w:val="28"/>
          <w:szCs w:val="28"/>
        </w:rPr>
        <w:t xml:space="preserve">Il lungo percorso del </w:t>
      </w:r>
      <w:r w:rsidR="009E2E6B">
        <w:rPr>
          <w:rFonts w:ascii="Times New Roman" w:hAnsi="Times New Roman" w:cs="Times New Roman"/>
          <w:sz w:val="28"/>
          <w:szCs w:val="28"/>
          <w:vertAlign w:val="subscript"/>
        </w:rPr>
        <w:t>&lt;&lt;</w:t>
      </w:r>
      <w:r w:rsidRPr="00201CD9">
        <w:rPr>
          <w:rFonts w:ascii="Times New Roman" w:hAnsi="Times New Roman" w:cs="Times New Roman"/>
          <w:i/>
          <w:sz w:val="28"/>
          <w:szCs w:val="28"/>
        </w:rPr>
        <w:t>dip</w:t>
      </w:r>
      <w:r w:rsidR="009E2E6B">
        <w:rPr>
          <w:rFonts w:ascii="Times New Roman" w:hAnsi="Times New Roman" w:cs="Times New Roman"/>
          <w:i/>
          <w:sz w:val="28"/>
          <w:szCs w:val="28"/>
        </w:rPr>
        <w:t>ingere dolcissimo e tanto unito</w:t>
      </w:r>
      <w:r w:rsidR="009E2E6B">
        <w:rPr>
          <w:rFonts w:ascii="Times New Roman" w:hAnsi="Times New Roman" w:cs="Times New Roman"/>
          <w:i/>
          <w:sz w:val="28"/>
          <w:szCs w:val="28"/>
          <w:vertAlign w:val="subscript"/>
        </w:rPr>
        <w:t>&gt;&gt;</w:t>
      </w:r>
      <w:r w:rsidRPr="00201CD9">
        <w:rPr>
          <w:rFonts w:ascii="Times New Roman" w:hAnsi="Times New Roman" w:cs="Times New Roman"/>
          <w:sz w:val="28"/>
          <w:szCs w:val="28"/>
        </w:rPr>
        <w:t xml:space="preserve">, in Storia dell’Arte Italiana, 5, </w:t>
      </w:r>
      <w:r w:rsidRPr="00201CD9">
        <w:rPr>
          <w:rFonts w:ascii="Times New Roman" w:hAnsi="Times New Roman" w:cs="Times New Roman"/>
          <w:i/>
          <w:sz w:val="28"/>
          <w:szCs w:val="28"/>
        </w:rPr>
        <w:t>Dal Medioevo al Quattrocento</w:t>
      </w:r>
      <w:r w:rsidRPr="00201CD9">
        <w:rPr>
          <w:rFonts w:ascii="Times New Roman" w:hAnsi="Times New Roman" w:cs="Times New Roman"/>
          <w:sz w:val="28"/>
          <w:szCs w:val="28"/>
        </w:rPr>
        <w:t>, Einaudi Editore, Torino 1983, pp.231-304, figg.144-244</w:t>
      </w:r>
    </w:p>
    <w:p w14:paraId="7024427F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605BEB3C" w14:textId="1DA19865" w:rsidR="00201CD9" w:rsidRDefault="00201CD9" w:rsidP="00201CD9">
      <w:pPr>
        <w:rPr>
          <w:rFonts w:ascii="Times New Roman" w:hAnsi="Times New Roman" w:cs="Times New Roman"/>
          <w:sz w:val="28"/>
          <w:szCs w:val="28"/>
        </w:rPr>
      </w:pPr>
      <w:r w:rsidRPr="00201CD9">
        <w:rPr>
          <w:rFonts w:ascii="Times New Roman" w:hAnsi="Times New Roman" w:cs="Times New Roman"/>
          <w:sz w:val="28"/>
          <w:szCs w:val="28"/>
        </w:rPr>
        <w:t>A.</w:t>
      </w:r>
      <w:r w:rsidR="009E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CD9">
        <w:rPr>
          <w:rFonts w:ascii="Times New Roman" w:hAnsi="Times New Roman" w:cs="Times New Roman"/>
          <w:sz w:val="28"/>
          <w:szCs w:val="28"/>
        </w:rPr>
        <w:t>Hauser</w:t>
      </w:r>
      <w:proofErr w:type="spellEnd"/>
      <w:r w:rsidRPr="00201CD9">
        <w:rPr>
          <w:rFonts w:ascii="Times New Roman" w:hAnsi="Times New Roman" w:cs="Times New Roman"/>
          <w:sz w:val="28"/>
          <w:szCs w:val="28"/>
        </w:rPr>
        <w:t xml:space="preserve">, </w:t>
      </w:r>
      <w:r w:rsidRPr="00201CD9">
        <w:rPr>
          <w:rFonts w:ascii="Times New Roman" w:hAnsi="Times New Roman" w:cs="Times New Roman"/>
          <w:i/>
          <w:sz w:val="28"/>
          <w:szCs w:val="28"/>
        </w:rPr>
        <w:t>Storia sociale dell’arte. Preistoria Antichità Medioevo</w:t>
      </w:r>
      <w:r w:rsidRPr="00201CD9">
        <w:rPr>
          <w:rFonts w:ascii="Times New Roman" w:hAnsi="Times New Roman" w:cs="Times New Roman"/>
          <w:sz w:val="28"/>
          <w:szCs w:val="28"/>
        </w:rPr>
        <w:t>, I, Piccola Biblioteca Einaudi, Torino 1987</w:t>
      </w:r>
    </w:p>
    <w:p w14:paraId="3A17F334" w14:textId="77777777" w:rsidR="009E2E6B" w:rsidRPr="00201CD9" w:rsidRDefault="009E2E6B" w:rsidP="00201CD9">
      <w:pPr>
        <w:rPr>
          <w:rFonts w:ascii="Times New Roman" w:hAnsi="Times New Roman" w:cs="Times New Roman"/>
          <w:sz w:val="28"/>
          <w:szCs w:val="28"/>
        </w:rPr>
      </w:pPr>
    </w:p>
    <w:p w14:paraId="189CC710" w14:textId="77777777" w:rsidR="00201CD9" w:rsidRDefault="00201CD9" w:rsidP="008B311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D9EF7A" w14:textId="77777777" w:rsidR="009E2E6B" w:rsidRPr="00942FFE" w:rsidRDefault="009E2E6B" w:rsidP="008B311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</w:p>
    <w:p w14:paraId="5BEDC455" w14:textId="4EC64950" w:rsidR="00A605B7" w:rsidRPr="00942FFE" w:rsidRDefault="00A605B7" w:rsidP="00A605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</w:p>
    <w:p w14:paraId="718330F6" w14:textId="77777777" w:rsidR="00A605B7" w:rsidRPr="00942FFE" w:rsidRDefault="00A605B7" w:rsidP="00731D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rPr>
          <w:rFonts w:ascii="Times" w:hAnsi="Times" w:cs="Times"/>
          <w:color w:val="000000"/>
          <w:sz w:val="28"/>
          <w:szCs w:val="28"/>
        </w:rPr>
      </w:pPr>
    </w:p>
    <w:p w14:paraId="05095CF2" w14:textId="77777777" w:rsidR="00731DCC" w:rsidRPr="00942FFE" w:rsidRDefault="00731DCC">
      <w:pPr>
        <w:rPr>
          <w:sz w:val="28"/>
          <w:szCs w:val="28"/>
        </w:rPr>
      </w:pPr>
    </w:p>
    <w:sectPr w:rsidR="00731DCC" w:rsidRPr="00942FFE" w:rsidSect="004D24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0"/>
    <w:rsid w:val="000467FD"/>
    <w:rsid w:val="00201CD9"/>
    <w:rsid w:val="003250CD"/>
    <w:rsid w:val="003D52B6"/>
    <w:rsid w:val="00417DA2"/>
    <w:rsid w:val="00472D83"/>
    <w:rsid w:val="00481E2F"/>
    <w:rsid w:val="00497DD4"/>
    <w:rsid w:val="004D24B4"/>
    <w:rsid w:val="006A7736"/>
    <w:rsid w:val="006C0ACF"/>
    <w:rsid w:val="00731DCC"/>
    <w:rsid w:val="008B311D"/>
    <w:rsid w:val="008E0D3D"/>
    <w:rsid w:val="00942FFE"/>
    <w:rsid w:val="009E2E6B"/>
    <w:rsid w:val="00A605B7"/>
    <w:rsid w:val="00B616C0"/>
    <w:rsid w:val="00B731B0"/>
    <w:rsid w:val="00DA5EC0"/>
    <w:rsid w:val="00DF6553"/>
    <w:rsid w:val="00E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6B6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408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2018-05-14T15:15:00Z</dcterms:created>
  <dcterms:modified xsi:type="dcterms:W3CDTF">2021-05-12T16:20:00Z</dcterms:modified>
</cp:coreProperties>
</file>